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60" w:rsidRPr="00F50E1A" w:rsidRDefault="005A4A60" w:rsidP="005A4A60">
      <w:pPr>
        <w:spacing w:after="0" w:line="240" w:lineRule="auto"/>
        <w:jc w:val="center"/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</w:pPr>
      <w:r w:rsidRPr="00F50E1A"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  <w:t>Аннотация к рабочей программе  по алгебре, 7 класс</w:t>
      </w:r>
    </w:p>
    <w:p w:rsidR="005A4A60" w:rsidRDefault="005A4A60" w:rsidP="005A4A60">
      <w:pPr>
        <w:spacing w:after="0" w:line="240" w:lineRule="auto"/>
        <w:jc w:val="center"/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</w:pPr>
      <w:r w:rsidRPr="00F50E1A"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  <w:t>на  2019-2020  учебный год.</w:t>
      </w:r>
    </w:p>
    <w:p w:rsidR="005A4A60" w:rsidRPr="00F50E1A" w:rsidRDefault="005A4A60" w:rsidP="005A4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FF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50E1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</w:t>
      </w:r>
      <w:proofErr w:type="spellStart"/>
      <w:r w:rsidRPr="00F50E1A">
        <w:rPr>
          <w:rFonts w:ascii="Times New Roman" w:eastAsia="Times New Roman" w:hAnsi="Times New Roman"/>
          <w:sz w:val="24"/>
          <w:szCs w:val="24"/>
          <w:lang w:eastAsia="ru-RU"/>
        </w:rPr>
        <w:t>Т.А.Бурмистрова</w:t>
      </w:r>
      <w:proofErr w:type="spellEnd"/>
      <w:r w:rsidRPr="00F50E1A">
        <w:rPr>
          <w:rFonts w:ascii="Times New Roman" w:eastAsia="Times New Roman" w:hAnsi="Times New Roman"/>
          <w:sz w:val="24"/>
          <w:szCs w:val="24"/>
          <w:lang w:eastAsia="ru-RU"/>
        </w:rPr>
        <w:t xml:space="preserve">) - </w:t>
      </w:r>
      <w:proofErr w:type="spellStart"/>
      <w:r w:rsidRPr="00F50E1A">
        <w:rPr>
          <w:rFonts w:ascii="Times New Roman" w:eastAsia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F50E1A">
        <w:rPr>
          <w:rFonts w:ascii="Times New Roman" w:eastAsia="Times New Roman" w:hAnsi="Times New Roman"/>
          <w:sz w:val="24"/>
          <w:szCs w:val="24"/>
          <w:lang w:eastAsia="ru-RU"/>
        </w:rPr>
        <w:t xml:space="preserve">, 2011, </w:t>
      </w:r>
      <w:r w:rsidRPr="00F50E1A">
        <w:rPr>
          <w:rFonts w:ascii="Times New Roman" w:hAnsi="Times New Roman"/>
          <w:sz w:val="24"/>
          <w:szCs w:val="24"/>
        </w:rPr>
        <w:t xml:space="preserve">ФГОС_2010г; с учетом требований к </w:t>
      </w:r>
      <w:proofErr w:type="spellStart"/>
      <w:r w:rsidRPr="00F50E1A">
        <w:rPr>
          <w:rFonts w:ascii="Times New Roman" w:hAnsi="Times New Roman"/>
          <w:sz w:val="24"/>
          <w:szCs w:val="24"/>
        </w:rPr>
        <w:t>оснощению</w:t>
      </w:r>
      <w:proofErr w:type="spellEnd"/>
      <w:r w:rsidRPr="00F50E1A">
        <w:rPr>
          <w:rFonts w:ascii="Times New Roman" w:hAnsi="Times New Roman"/>
          <w:sz w:val="24"/>
          <w:szCs w:val="24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</w:t>
      </w:r>
      <w:proofErr w:type="gramStart"/>
      <w:r w:rsidRPr="00F50E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0E1A">
        <w:rPr>
          <w:rFonts w:ascii="Times New Roman" w:hAnsi="Times New Roman"/>
          <w:sz w:val="24"/>
          <w:szCs w:val="24"/>
        </w:rPr>
        <w:t xml:space="preserve"> Алгебра. 7 класс: учебник для общеобразовательных учреждений </w:t>
      </w:r>
      <w:proofErr w:type="spellStart"/>
      <w:r w:rsidRPr="00F50E1A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F50E1A">
        <w:rPr>
          <w:rFonts w:ascii="Times New Roman" w:hAnsi="Times New Roman"/>
          <w:sz w:val="24"/>
          <w:szCs w:val="24"/>
        </w:rPr>
        <w:t xml:space="preserve">, С.Б. Суворов, Е.А </w:t>
      </w:r>
      <w:proofErr w:type="spellStart"/>
      <w:r w:rsidRPr="00F50E1A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F50E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0E1A">
        <w:rPr>
          <w:rFonts w:ascii="Times New Roman" w:hAnsi="Times New Roman"/>
          <w:sz w:val="24"/>
          <w:szCs w:val="24"/>
        </w:rPr>
        <w:t>др</w:t>
      </w:r>
      <w:proofErr w:type="spellEnd"/>
      <w:proofErr w:type="gramStart"/>
      <w:r w:rsidRPr="00F50E1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50E1A">
        <w:rPr>
          <w:rFonts w:ascii="Times New Roman" w:hAnsi="Times New Roman"/>
          <w:sz w:val="24"/>
          <w:szCs w:val="24"/>
        </w:rPr>
        <w:t xml:space="preserve">, «Просвещение» 2014г. </w:t>
      </w:r>
    </w:p>
    <w:p w:rsidR="005A4A60" w:rsidRDefault="005A4A60" w:rsidP="005A4A60">
      <w:pPr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2.Цель изучения учебного предмета.</w:t>
      </w:r>
    </w:p>
    <w:p w:rsidR="005A4A60" w:rsidRPr="009E51E7" w:rsidRDefault="005A4A60" w:rsidP="005A4A6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9E51E7">
        <w:rPr>
          <w:color w:val="000000"/>
        </w:rPr>
        <w:t>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предметов.</w:t>
      </w:r>
    </w:p>
    <w:p w:rsidR="005A4A60" w:rsidRPr="009E51E7" w:rsidRDefault="005A4A60" w:rsidP="005A4A6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9E51E7">
        <w:rPr>
          <w:color w:val="000000"/>
        </w:rPr>
        <w:t>Усвоение аппарата уравнений и неравенств как основного средства математического моделирования прикладных задач.</w:t>
      </w:r>
    </w:p>
    <w:p w:rsidR="005A4A60" w:rsidRPr="009E51E7" w:rsidRDefault="005A4A60" w:rsidP="005A4A6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9E51E7">
        <w:rPr>
          <w:color w:val="000000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 и для продолжения образования.</w:t>
      </w:r>
    </w:p>
    <w:p w:rsidR="005A4A60" w:rsidRPr="009E51E7" w:rsidRDefault="005A4A60" w:rsidP="005A4A6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9E51E7">
        <w:rPr>
          <w:color w:val="000000"/>
        </w:rPr>
        <w:t>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5A4A60" w:rsidRPr="009E51E7" w:rsidRDefault="005A4A60" w:rsidP="005A4A6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9E51E7">
        <w:rPr>
          <w:color w:val="000000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5A4A60" w:rsidRPr="00180752" w:rsidRDefault="005A4A60" w:rsidP="005A4A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A60" w:rsidRPr="00180752" w:rsidRDefault="005A4A60" w:rsidP="005A4A6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3.</w:t>
      </w:r>
      <w:r w:rsidRPr="00180752">
        <w:rPr>
          <w:rFonts w:ascii="Times New Roman" w:hAnsi="Times New Roman"/>
          <w:b/>
          <w:sz w:val="24"/>
          <w:szCs w:val="24"/>
        </w:rPr>
        <w:t xml:space="preserve"> Содержание  курса </w:t>
      </w:r>
      <w:r>
        <w:rPr>
          <w:rFonts w:ascii="Times New Roman" w:hAnsi="Times New Roman"/>
          <w:b/>
          <w:sz w:val="24"/>
          <w:szCs w:val="24"/>
        </w:rPr>
        <w:t>алгебры в 10</w:t>
      </w:r>
      <w:r w:rsidRPr="00180752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Style w:val="a4"/>
        <w:tblW w:w="0" w:type="auto"/>
        <w:tblInd w:w="1006" w:type="dxa"/>
        <w:tblLook w:val="04A0" w:firstRow="1" w:lastRow="0" w:firstColumn="1" w:lastColumn="0" w:noHBand="0" w:noVBand="1"/>
      </w:tblPr>
      <w:tblGrid>
        <w:gridCol w:w="602"/>
        <w:gridCol w:w="4182"/>
        <w:gridCol w:w="1531"/>
      </w:tblGrid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.ч</w:t>
            </w:r>
            <w:proofErr w:type="gramEnd"/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Дроби и проценты 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</w:tr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обратная пропорциональности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</w:tr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алгебру 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</w:tr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Уравнения 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</w:p>
        </w:tc>
      </w:tr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Координаты и графики 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</w:tr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степени с натуральным показателем 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</w:tr>
      <w:tr w:rsidR="005A4A60" w:rsidRPr="009E51E7" w:rsidTr="00E73860">
        <w:trPr>
          <w:trHeight w:val="418"/>
        </w:trPr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Многочлены 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15(13)</w:t>
            </w:r>
          </w:p>
        </w:tc>
      </w:tr>
      <w:tr w:rsidR="005A4A60" w:rsidRPr="009E51E7" w:rsidTr="00E73860">
        <w:trPr>
          <w:trHeight w:val="418"/>
        </w:trPr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17(15)</w:t>
            </w:r>
          </w:p>
        </w:tc>
      </w:tr>
      <w:tr w:rsidR="005A4A60" w:rsidRPr="009E51E7" w:rsidTr="00E73860">
        <w:trPr>
          <w:trHeight w:val="418"/>
        </w:trPr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и вероятность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</w:tr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</w:tr>
      <w:tr w:rsidR="005A4A60" w:rsidRPr="009E51E7" w:rsidTr="00E73860">
        <w:tc>
          <w:tcPr>
            <w:tcW w:w="602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82" w:type="dxa"/>
          </w:tcPr>
          <w:p w:rsidR="005A4A60" w:rsidRPr="009E51E7" w:rsidRDefault="005A4A60" w:rsidP="00E73860">
            <w:pPr>
              <w:spacing w:line="360" w:lineRule="auto"/>
              <w:jc w:val="right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5A4A60" w:rsidRPr="009E51E7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Theme="minorHAnsi" w:hAnsi="Times New Roman"/>
                <w:bCs/>
                <w:sz w:val="24"/>
                <w:szCs w:val="24"/>
              </w:rPr>
              <w:t>103(99)</w:t>
            </w:r>
          </w:p>
        </w:tc>
      </w:tr>
    </w:tbl>
    <w:p w:rsidR="005A4A60" w:rsidRPr="00F27EA7" w:rsidRDefault="005A4A60" w:rsidP="005A4A60">
      <w:pPr>
        <w:tabs>
          <w:tab w:val="left" w:pos="13305"/>
        </w:tabs>
        <w:spacing w:after="0" w:line="240" w:lineRule="auto"/>
        <w:ind w:firstLine="8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201" w:rsidRPr="00F50E1A" w:rsidRDefault="00293201" w:rsidP="00293201">
      <w:pPr>
        <w:spacing w:after="0" w:line="240" w:lineRule="auto"/>
        <w:jc w:val="center"/>
        <w:rPr>
          <w:rFonts w:ascii="Times New Roman" w:eastAsia="Times New Roman" w:hAnsi="Times New Roman"/>
          <w:b/>
          <w:color w:val="332B22"/>
          <w:sz w:val="28"/>
          <w:szCs w:val="28"/>
          <w:lang w:bidi="en-US"/>
        </w:rPr>
      </w:pPr>
    </w:p>
    <w:p w:rsidR="00293201" w:rsidRPr="00782FF5" w:rsidRDefault="00293201" w:rsidP="00293201">
      <w:pPr>
        <w:spacing w:after="0" w:line="240" w:lineRule="auto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4. </w:t>
      </w:r>
      <w:bookmarkStart w:id="0" w:name="_GoBack"/>
      <w:bookmarkEnd w:id="0"/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</w:t>
      </w:r>
    </w:p>
    <w:p w:rsidR="005A4A60" w:rsidRDefault="005A4A60" w:rsidP="005A4A6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алгебра в  7  классе в объёме  102 часа, 3 часа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34 недели. Согласно календарному учебному графику и расписанию уроков на 2019-2020 учебный год в МБОУ </w:t>
      </w:r>
      <w:proofErr w:type="spell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курс программы реализуетс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за 99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  <w:r w:rsidRPr="00BD028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BD028C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РФ определило 6 праздничных дней (24 февраля, 9 марта, 1, 4, 5 и 11 мая).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A4A60" w:rsidRPr="00180752" w:rsidRDefault="005A4A60" w:rsidP="005A4A6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1 год.</w:t>
      </w:r>
    </w:p>
    <w:p w:rsidR="005A4A60" w:rsidRPr="00180752" w:rsidRDefault="005A4A60" w:rsidP="005A4A6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A60" w:rsidRDefault="005A4A60" w:rsidP="005A4A60">
      <w:pPr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hAnsi="Times New Roman"/>
          <w:sz w:val="24"/>
          <w:szCs w:val="24"/>
        </w:rPr>
        <w:t>Составитель: Долголенко Светлана Николаевна, учитель математики.</w:t>
      </w:r>
    </w:p>
    <w:p w:rsidR="005A4A60" w:rsidRPr="00180752" w:rsidRDefault="005A4A60" w:rsidP="005A4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Гринева Татьяна Васильевна, учитель математики.</w:t>
      </w:r>
    </w:p>
    <w:p w:rsidR="002241B5" w:rsidRDefault="002241B5"/>
    <w:sectPr w:rsidR="0022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A16"/>
    <w:multiLevelType w:val="hybridMultilevel"/>
    <w:tmpl w:val="066CAA8E"/>
    <w:lvl w:ilvl="0" w:tplc="1BD05B8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85422E"/>
    <w:multiLevelType w:val="multilevel"/>
    <w:tmpl w:val="5FF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A"/>
    <w:rsid w:val="002241B5"/>
    <w:rsid w:val="00293201"/>
    <w:rsid w:val="005A4A60"/>
    <w:rsid w:val="008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60"/>
    <w:pPr>
      <w:ind w:left="720"/>
      <w:contextualSpacing/>
    </w:pPr>
  </w:style>
  <w:style w:type="table" w:styleId="a4">
    <w:name w:val="Table Grid"/>
    <w:basedOn w:val="a1"/>
    <w:uiPriority w:val="59"/>
    <w:rsid w:val="005A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A4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60"/>
    <w:pPr>
      <w:ind w:left="720"/>
      <w:contextualSpacing/>
    </w:pPr>
  </w:style>
  <w:style w:type="table" w:styleId="a4">
    <w:name w:val="Table Grid"/>
    <w:basedOn w:val="a1"/>
    <w:uiPriority w:val="59"/>
    <w:rsid w:val="005A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A4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KAB12</cp:lastModifiedBy>
  <cp:revision>3</cp:revision>
  <dcterms:created xsi:type="dcterms:W3CDTF">2019-10-18T08:44:00Z</dcterms:created>
  <dcterms:modified xsi:type="dcterms:W3CDTF">2019-10-18T09:18:00Z</dcterms:modified>
</cp:coreProperties>
</file>